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F88" w:rsidRPr="00197F25" w:rsidRDefault="002777E0" w:rsidP="007E0F88">
      <w:pPr>
        <w:tabs>
          <w:tab w:val="left" w:pos="720"/>
        </w:tabs>
        <w:suppressAutoHyphens/>
        <w:spacing w:after="0"/>
        <w:ind w:left="4800" w:firstLine="20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2777E0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Приложение </w:t>
      </w:r>
      <w:r w:rsidR="00197F2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1</w:t>
      </w:r>
    </w:p>
    <w:p w:rsidR="007105A0" w:rsidRDefault="002777E0" w:rsidP="007E0F88">
      <w:pPr>
        <w:tabs>
          <w:tab w:val="left" w:pos="720"/>
        </w:tabs>
        <w:suppressAutoHyphens/>
        <w:spacing w:after="0"/>
        <w:ind w:left="4800" w:firstLine="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777E0">
        <w:rPr>
          <w:rFonts w:ascii="Times New Roman" w:eastAsia="Times New Roman" w:hAnsi="Times New Roman" w:cs="Times New Roman"/>
          <w:bCs/>
          <w:sz w:val="24"/>
          <w:szCs w:val="24"/>
        </w:rPr>
        <w:t xml:space="preserve">к </w:t>
      </w:r>
      <w:r w:rsidR="007E0F88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Pr="002777E0">
        <w:rPr>
          <w:rFonts w:ascii="Times New Roman" w:eastAsia="Times New Roman" w:hAnsi="Times New Roman" w:cs="Times New Roman"/>
          <w:bCs/>
          <w:sz w:val="24"/>
          <w:szCs w:val="24"/>
        </w:rPr>
        <w:t>ротоколу</w:t>
      </w:r>
      <w:r w:rsidR="007E0F88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заседания </w:t>
      </w:r>
      <w:r w:rsidRPr="002777E0">
        <w:rPr>
          <w:rFonts w:ascii="Times New Roman" w:eastAsia="Times New Roman" w:hAnsi="Times New Roman" w:cs="Times New Roman"/>
          <w:bCs/>
          <w:sz w:val="24"/>
          <w:szCs w:val="24"/>
        </w:rPr>
        <w:t>Совета директоров</w:t>
      </w:r>
    </w:p>
    <w:p w:rsidR="002777E0" w:rsidRPr="002777E0" w:rsidRDefault="002777E0" w:rsidP="007E0F88">
      <w:pPr>
        <w:tabs>
          <w:tab w:val="left" w:pos="720"/>
        </w:tabs>
        <w:suppressAutoHyphens/>
        <w:spacing w:after="0"/>
        <w:ind w:left="4800" w:firstLine="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777E0">
        <w:rPr>
          <w:rFonts w:ascii="Times New Roman" w:eastAsia="Times New Roman" w:hAnsi="Times New Roman" w:cs="Times New Roman"/>
          <w:bCs/>
          <w:sz w:val="24"/>
          <w:szCs w:val="24"/>
        </w:rPr>
        <w:t>АО «НТЦ ЕЭС»</w:t>
      </w:r>
      <w:r w:rsidR="007105A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97F25">
        <w:rPr>
          <w:rFonts w:ascii="Times New Roman" w:eastAsia="Times New Roman" w:hAnsi="Times New Roman" w:cs="Times New Roman"/>
          <w:bCs/>
          <w:sz w:val="24"/>
          <w:szCs w:val="24"/>
        </w:rPr>
        <w:t>от 29</w:t>
      </w:r>
      <w:bookmarkStart w:id="0" w:name="_GoBack"/>
      <w:bookmarkEnd w:id="0"/>
      <w:r w:rsidR="00197F25">
        <w:rPr>
          <w:rFonts w:ascii="Times New Roman" w:eastAsia="Times New Roman" w:hAnsi="Times New Roman" w:cs="Times New Roman"/>
          <w:bCs/>
          <w:sz w:val="24"/>
          <w:szCs w:val="24"/>
        </w:rPr>
        <w:t>.06.2017 № 131</w:t>
      </w:r>
    </w:p>
    <w:p w:rsidR="002777E0" w:rsidRDefault="002777E0" w:rsidP="002777E0">
      <w:pPr>
        <w:tabs>
          <w:tab w:val="left" w:pos="439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777E0" w:rsidRDefault="002777E0" w:rsidP="002777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777E0" w:rsidRDefault="002777E0" w:rsidP="002777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777E0" w:rsidRDefault="002777E0" w:rsidP="002777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777E0" w:rsidRDefault="002777E0" w:rsidP="002777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777E0" w:rsidRDefault="002777E0" w:rsidP="002777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777E0" w:rsidRDefault="002777E0" w:rsidP="002777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777E0" w:rsidRDefault="002777E0" w:rsidP="002777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777E0" w:rsidRPr="007E0F88" w:rsidRDefault="002777E0" w:rsidP="004F3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7E0F8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Изменения № 1</w:t>
      </w:r>
    </w:p>
    <w:p w:rsidR="00067200" w:rsidRDefault="002777E0" w:rsidP="004F3FB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7E0F8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в </w:t>
      </w:r>
      <w:r w:rsidR="00067200" w:rsidRPr="0006720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Положение о порядке проведения регламентированных закупок товаров, работ, услуг для нужд АО «НТЦ ЕЭС»</w:t>
      </w:r>
      <w:r w:rsidR="0006720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</w:p>
    <w:p w:rsidR="002777E0" w:rsidRPr="002777E0" w:rsidRDefault="00067200" w:rsidP="004F3FB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777E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777E0" w:rsidRPr="002777E0"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="007E0F88">
        <w:rPr>
          <w:rFonts w:ascii="Times New Roman" w:eastAsia="Calibri" w:hAnsi="Times New Roman" w:cs="Times New Roman"/>
          <w:b/>
          <w:sz w:val="28"/>
          <w:szCs w:val="28"/>
        </w:rPr>
        <w:t>третья</w:t>
      </w:r>
      <w:r w:rsidR="007E0F88" w:rsidRPr="002777E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777E0" w:rsidRPr="002777E0">
        <w:rPr>
          <w:rFonts w:ascii="Times New Roman" w:eastAsia="Calibri" w:hAnsi="Times New Roman" w:cs="Times New Roman"/>
          <w:b/>
          <w:sz w:val="28"/>
          <w:szCs w:val="28"/>
        </w:rPr>
        <w:t>редакция)</w:t>
      </w:r>
    </w:p>
    <w:p w:rsidR="002777E0" w:rsidRPr="002777E0" w:rsidRDefault="002777E0" w:rsidP="002777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777E0" w:rsidRDefault="002777E0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777E0" w:rsidRDefault="002777E0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777E0" w:rsidRDefault="002777E0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777E0" w:rsidRDefault="002777E0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777E0" w:rsidRDefault="002777E0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777E0" w:rsidRDefault="002777E0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777E0" w:rsidRDefault="002777E0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777E0" w:rsidRDefault="002777E0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777E0" w:rsidRDefault="002777E0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777E0" w:rsidRDefault="002777E0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777E0" w:rsidRDefault="002777E0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777E0" w:rsidRDefault="002777E0" w:rsidP="002777E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777E0" w:rsidRDefault="002777E0" w:rsidP="002777E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777E0" w:rsidRDefault="002777E0" w:rsidP="002777E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105A0" w:rsidRDefault="007105A0" w:rsidP="002777E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105A0" w:rsidRDefault="002777E0" w:rsidP="004F3FB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Санкт-Петербург</w:t>
      </w:r>
    </w:p>
    <w:p w:rsidR="00F21BAC" w:rsidRDefault="002777E0" w:rsidP="002777E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777E0">
        <w:rPr>
          <w:rFonts w:ascii="Times New Roman" w:eastAsia="Times New Roman" w:hAnsi="Times New Roman" w:cs="Times New Roman"/>
          <w:b/>
          <w:bCs/>
          <w:sz w:val="28"/>
          <w:szCs w:val="28"/>
        </w:rPr>
        <w:t>2017</w:t>
      </w:r>
    </w:p>
    <w:p w:rsidR="002777E0" w:rsidRPr="002777E0" w:rsidRDefault="002777E0" w:rsidP="002777E0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77E0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2777E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777E0">
        <w:rPr>
          <w:rFonts w:ascii="Times New Roman" w:hAnsi="Times New Roman" w:cs="Times New Roman"/>
          <w:sz w:val="28"/>
          <w:szCs w:val="28"/>
        </w:rPr>
        <w:t>Дополнить статью 8 пунктом 8 следующего содержания:</w:t>
      </w:r>
    </w:p>
    <w:p w:rsidR="002777E0" w:rsidRPr="002777E0" w:rsidRDefault="002777E0" w:rsidP="002777E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77E0">
        <w:rPr>
          <w:rFonts w:ascii="Times New Roman" w:hAnsi="Times New Roman" w:cs="Times New Roman"/>
          <w:sz w:val="28"/>
          <w:szCs w:val="28"/>
        </w:rPr>
        <w:t>«8. При планировании закупочных процедур применяется информация о поставщиках и товарах, технологиях и услугах, содержащихся в Государственной информационной системе промышленности.</w:t>
      </w:r>
    </w:p>
    <w:p w:rsidR="002777E0" w:rsidRPr="002777E0" w:rsidRDefault="002777E0" w:rsidP="002777E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77E0">
        <w:rPr>
          <w:rFonts w:ascii="Times New Roman" w:hAnsi="Times New Roman" w:cs="Times New Roman"/>
          <w:sz w:val="28"/>
          <w:szCs w:val="28"/>
        </w:rPr>
        <w:t xml:space="preserve">Заказчик вносит и ежеквартально обновляет информацию о перспективных потребностях в товарах, технологиях и услугах на период до 2020 года в Автоматизированной информационной системе «Технологии и проекты </w:t>
      </w:r>
      <w:proofErr w:type="spellStart"/>
      <w:r w:rsidRPr="002777E0">
        <w:rPr>
          <w:rFonts w:ascii="Times New Roman" w:hAnsi="Times New Roman" w:cs="Times New Roman"/>
          <w:sz w:val="28"/>
          <w:szCs w:val="28"/>
        </w:rPr>
        <w:t>импортозамещения</w:t>
      </w:r>
      <w:proofErr w:type="spellEnd"/>
      <w:r w:rsidRPr="002777E0">
        <w:rPr>
          <w:rFonts w:ascii="Times New Roman" w:hAnsi="Times New Roman" w:cs="Times New Roman"/>
          <w:sz w:val="28"/>
          <w:szCs w:val="28"/>
        </w:rPr>
        <w:t>» в качестве баз данных потенциальных поставщиков и потребителей товаров, технологий и услуг.».</w:t>
      </w:r>
    </w:p>
    <w:p w:rsidR="002777E0" w:rsidRPr="002777E0" w:rsidRDefault="002777E0" w:rsidP="002777E0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777E0" w:rsidRPr="002777E0" w:rsidRDefault="002777E0" w:rsidP="002777E0">
      <w:pPr>
        <w:spacing w:after="0" w:line="240" w:lineRule="auto"/>
        <w:ind w:left="567"/>
        <w:contextualSpacing/>
        <w:rPr>
          <w:rFonts w:ascii="Times New Roman" w:hAnsi="Times New Roman" w:cs="Times New Roman"/>
          <w:sz w:val="28"/>
          <w:szCs w:val="28"/>
        </w:rPr>
      </w:pPr>
      <w:r w:rsidRPr="002777E0">
        <w:rPr>
          <w:rFonts w:ascii="Times New Roman" w:hAnsi="Times New Roman" w:cs="Times New Roman"/>
          <w:sz w:val="28"/>
          <w:szCs w:val="28"/>
        </w:rPr>
        <w:t>2. Дополнить статью 12 пунктом 3 следующего содержания:</w:t>
      </w:r>
    </w:p>
    <w:p w:rsidR="002777E0" w:rsidRPr="002777E0" w:rsidRDefault="002777E0" w:rsidP="002777E0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777E0">
        <w:rPr>
          <w:rFonts w:ascii="Times New Roman" w:hAnsi="Times New Roman" w:cs="Times New Roman"/>
          <w:sz w:val="28"/>
          <w:szCs w:val="28"/>
        </w:rPr>
        <w:t xml:space="preserve">«Закупка оборудования может производиться путем заключения долгосрочных контрактов у российского поставщика под гарантированные объемы поставок будущих периодов оборудования, в настоящее время не имеющего аналогов в Российской Федерации, при наличии оформленных в установленном порядке специальных инвестиционных контрактов на освоение производства данной продукции в Российской Федерации либо при наличии заключения </w:t>
      </w:r>
      <w:proofErr w:type="spellStart"/>
      <w:r w:rsidRPr="002777E0">
        <w:rPr>
          <w:rFonts w:ascii="Times New Roman" w:hAnsi="Times New Roman" w:cs="Times New Roman"/>
          <w:sz w:val="28"/>
          <w:szCs w:val="28"/>
        </w:rPr>
        <w:t>Минпромторга</w:t>
      </w:r>
      <w:proofErr w:type="spellEnd"/>
      <w:r w:rsidRPr="002777E0">
        <w:rPr>
          <w:rFonts w:ascii="Times New Roman" w:hAnsi="Times New Roman" w:cs="Times New Roman"/>
          <w:sz w:val="28"/>
          <w:szCs w:val="28"/>
        </w:rPr>
        <w:t xml:space="preserve"> России об отсутствии в Российской Федерации производства аналогов данной продукции в случае организации ее производства на территории Российской Федерации без заключения специального инвестиционного контракта.</w:t>
      </w:r>
    </w:p>
    <w:p w:rsidR="002777E0" w:rsidRPr="002777E0" w:rsidRDefault="002777E0" w:rsidP="002777E0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777E0">
        <w:rPr>
          <w:rFonts w:ascii="Times New Roman" w:hAnsi="Times New Roman" w:cs="Times New Roman"/>
          <w:sz w:val="28"/>
          <w:szCs w:val="28"/>
        </w:rPr>
        <w:t>При формировании закупочной документации в этом случае используются нормы постановления Правительства Российской Федерации от 17.07.2015 г. № 719 «О критериях отнесения промышленной продукции к промышленной продукции, не имеющей аналогов, произведенных в Российской Федерации», определяющего критерии отнесения продукции к промышленной продукции, произведенной на территории Российской Федерации.».</w:t>
      </w:r>
    </w:p>
    <w:p w:rsidR="002777E0" w:rsidRPr="002777E0" w:rsidRDefault="002777E0" w:rsidP="002777E0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777E0" w:rsidRPr="002777E0" w:rsidRDefault="002777E0" w:rsidP="002777E0">
      <w:pPr>
        <w:spacing w:after="0" w:line="240" w:lineRule="auto"/>
        <w:ind w:left="567"/>
        <w:contextualSpacing/>
        <w:rPr>
          <w:rFonts w:ascii="Times New Roman" w:hAnsi="Times New Roman" w:cs="Times New Roman"/>
          <w:sz w:val="28"/>
          <w:szCs w:val="28"/>
        </w:rPr>
      </w:pPr>
      <w:r w:rsidRPr="002777E0">
        <w:rPr>
          <w:rFonts w:ascii="Times New Roman" w:hAnsi="Times New Roman" w:cs="Times New Roman"/>
          <w:sz w:val="28"/>
          <w:szCs w:val="28"/>
        </w:rPr>
        <w:t>3. Дополнить статью 14 пунктом 7 следующего содержания:</w:t>
      </w:r>
    </w:p>
    <w:p w:rsidR="002777E0" w:rsidRPr="002777E0" w:rsidRDefault="002777E0" w:rsidP="002777E0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777E0">
        <w:rPr>
          <w:rFonts w:ascii="Times New Roman" w:hAnsi="Times New Roman" w:cs="Times New Roman"/>
          <w:sz w:val="28"/>
          <w:szCs w:val="28"/>
        </w:rPr>
        <w:t>«7. Не допускается включение в закупочную документацию необоснованных требований, ограничивающих доступ к закупкам Участников, являющихся российскими производителями товаров, технологий и услуг опытно-промышленных образцов инновационного и (или) импортозамещающего оборудования и технологий, имеющих единичный опыт применения данного оборудования и услуг.».</w:t>
      </w:r>
    </w:p>
    <w:p w:rsidR="002777E0" w:rsidRPr="002777E0" w:rsidRDefault="002777E0" w:rsidP="002777E0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777E0" w:rsidRPr="002777E0" w:rsidRDefault="002777E0" w:rsidP="002777E0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777E0">
        <w:rPr>
          <w:rFonts w:ascii="Times New Roman" w:hAnsi="Times New Roman" w:cs="Times New Roman"/>
          <w:sz w:val="28"/>
          <w:szCs w:val="28"/>
        </w:rPr>
        <w:t>4. Подпункт «г» пункта 6 статьи 20 изложить в следующей редакции: «г) подачи Участником</w:t>
      </w:r>
      <w:r w:rsidR="007105A0">
        <w:rPr>
          <w:rFonts w:ascii="Times New Roman" w:hAnsi="Times New Roman" w:cs="Times New Roman"/>
          <w:sz w:val="28"/>
          <w:szCs w:val="28"/>
        </w:rPr>
        <w:t xml:space="preserve"> </w:t>
      </w:r>
      <w:r w:rsidRPr="002777E0">
        <w:rPr>
          <w:rFonts w:ascii="Times New Roman" w:hAnsi="Times New Roman" w:cs="Times New Roman"/>
          <w:sz w:val="28"/>
          <w:szCs w:val="28"/>
        </w:rPr>
        <w:t>заявки</w:t>
      </w:r>
      <w:r w:rsidR="007105A0">
        <w:rPr>
          <w:rFonts w:ascii="Times New Roman" w:hAnsi="Times New Roman" w:cs="Times New Roman"/>
          <w:sz w:val="28"/>
          <w:szCs w:val="28"/>
        </w:rPr>
        <w:t>,</w:t>
      </w:r>
      <w:r w:rsidRPr="002777E0">
        <w:rPr>
          <w:rFonts w:ascii="Times New Roman" w:hAnsi="Times New Roman" w:cs="Times New Roman"/>
          <w:sz w:val="28"/>
          <w:szCs w:val="28"/>
        </w:rPr>
        <w:t xml:space="preserve"> которая не может быть признана офертой, так как содержит недостаточно определенное предложение о заключении договора (п. 1 ст. 435 ГК РФ) или поступления от одного Участника более одной заявки в рамках одной закупочной процедуры (одного лота);».</w:t>
      </w:r>
    </w:p>
    <w:p w:rsidR="002777E0" w:rsidRDefault="002777E0" w:rsidP="002777E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ectPr w:rsidR="002777E0" w:rsidSect="002777E0">
      <w:pgSz w:w="11907" w:h="16839" w:code="9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7E0"/>
    <w:rsid w:val="00067200"/>
    <w:rsid w:val="00094328"/>
    <w:rsid w:val="00156757"/>
    <w:rsid w:val="00197F25"/>
    <w:rsid w:val="002073F9"/>
    <w:rsid w:val="002777E0"/>
    <w:rsid w:val="00475EA2"/>
    <w:rsid w:val="004F3FBC"/>
    <w:rsid w:val="007105A0"/>
    <w:rsid w:val="007E0F88"/>
    <w:rsid w:val="008F3DD6"/>
    <w:rsid w:val="00BD6736"/>
    <w:rsid w:val="00D35C69"/>
    <w:rsid w:val="00F5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0A85E"/>
  <w15:docId w15:val="{98C9A71C-2CFF-415B-BED5-5F710DECC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0F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399</Words>
  <Characters>2278</Characters>
  <Application>Microsoft Office Word</Application>
  <DocSecurity>0</DocSecurity>
  <Lines>18</Lines>
  <Paragraphs>5</Paragraphs>
  <ScaleCrop>false</ScaleCrop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Трофимова Анастасия Геннадьевна</cp:lastModifiedBy>
  <cp:revision>14</cp:revision>
  <dcterms:created xsi:type="dcterms:W3CDTF">2017-06-20T12:02:00Z</dcterms:created>
  <dcterms:modified xsi:type="dcterms:W3CDTF">2017-06-28T05:51:00Z</dcterms:modified>
</cp:coreProperties>
</file>